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B0" w:rsidRDefault="00BB179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noProof/>
          <w:sz w:val="24"/>
        </w:rPr>
        <w:object w:dxaOrig="1440" w:dyaOrig="1440">
          <v:group id="_x0000_s1026" style="position:absolute;margin-left:-35.55pt;margin-top:.35pt;width:96.3pt;height:68.65pt;z-index:251658240" coordorigin="1341,1084" coordsize="180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1;top:1084;width:1470;height:1410" wrapcoords="-220 0 -220 21370 21600 21370 21600 0 -220 0">
              <v:imagedata r:id="rId5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341;top:1984;width:1800;height:720" wrapcoords="20340 10350 -540 10350 -540 15300 1620 17550 1620 19350 7200 22500 9900 22500 10620 22500 14400 22500 20340 19350 20160 17550 21780 14400 21960 11250 21240 10350 20340 10350" adj=",5400" fillcolor="black">
              <v:shadow color="#868686"/>
              <v:textpath style="font-family:&quot;Bradley Hand ITC&quot;;font-size:10pt" fitshape="t" trim="t" string="Our Children First"/>
            </v:shape>
          </v:group>
          <o:OLEObject Type="Embed" ProgID="Word.Picture.8" ShapeID="_x0000_s1027" DrawAspect="Content" ObjectID="_1724843187" r:id="rId6"/>
        </w:object>
      </w:r>
    </w:p>
    <w:p w:rsidR="001C69B0" w:rsidRDefault="00E8091C">
      <w:pPr>
        <w:spacing w:after="0" w:line="255" w:lineRule="auto"/>
        <w:ind w:left="0" w:right="9890" w:firstLine="0"/>
        <w:jc w:val="left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69B0" w:rsidRDefault="00E8091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69B0" w:rsidRDefault="00E8091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69B0" w:rsidRDefault="00E8091C">
      <w:pPr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1C69B0" w:rsidRDefault="00E8091C">
      <w:pPr>
        <w:pStyle w:val="Heading1"/>
        <w:ind w:left="12" w:right="4"/>
      </w:pPr>
      <w:r>
        <w:t xml:space="preserve">Long Tower Primary School Child Collection Policy </w:t>
      </w:r>
    </w:p>
    <w:p w:rsidR="001C69B0" w:rsidRDefault="00E8091C">
      <w:pPr>
        <w:spacing w:after="0" w:line="259" w:lineRule="auto"/>
        <w:ind w:left="0" w:firstLine="0"/>
        <w:jc w:val="left"/>
      </w:pPr>
      <w:r>
        <w:t xml:space="preserve"> </w:t>
      </w:r>
    </w:p>
    <w:p w:rsidR="001C69B0" w:rsidRPr="00E8091C" w:rsidRDefault="00E8091C">
      <w:pPr>
        <w:ind w:left="0" w:firstLine="0"/>
        <w:rPr>
          <w:color w:val="FF0000"/>
        </w:rPr>
      </w:pPr>
      <w:r>
        <w:t xml:space="preserve">Your child’s well-being is of great importance to the staff at the school, therefore procedures for collecting children are followed to ensure your child’s safety. </w:t>
      </w:r>
      <w:r w:rsidRPr="00E8091C">
        <w:rPr>
          <w:color w:val="auto"/>
        </w:rPr>
        <w:t xml:space="preserve">No children from Nursery to Primary Three will be released from our care if staff are not informed of the person collecting the child. </w:t>
      </w:r>
    </w:p>
    <w:p w:rsidR="001C69B0" w:rsidRDefault="00E8091C">
      <w:pPr>
        <w:spacing w:after="0" w:line="259" w:lineRule="auto"/>
        <w:ind w:left="0" w:firstLine="0"/>
        <w:jc w:val="left"/>
      </w:pPr>
      <w:r>
        <w:rPr>
          <w:color w:val="008000"/>
        </w:rPr>
        <w:t xml:space="preserve"> </w:t>
      </w:r>
    </w:p>
    <w:p w:rsidR="001C69B0" w:rsidRDefault="00E8091C">
      <w:pPr>
        <w:pStyle w:val="Heading2"/>
        <w:ind w:left="-5"/>
      </w:pPr>
      <w:r>
        <w:t xml:space="preserve">Admission information </w:t>
      </w:r>
    </w:p>
    <w:p w:rsidR="001C69B0" w:rsidRDefault="00E8091C">
      <w:pPr>
        <w:spacing w:after="0" w:line="240" w:lineRule="auto"/>
        <w:ind w:left="-5" w:hanging="10"/>
        <w:jc w:val="left"/>
      </w:pPr>
      <w:r>
        <w:t xml:space="preserve">When your child starts at the school, you will be asked to fill in some information about your child. We will ask for details about the person/people who will be collecting your child. This information can then be used to identify the designated person(s). </w:t>
      </w:r>
    </w:p>
    <w:p w:rsidR="001C69B0" w:rsidRDefault="00E8091C">
      <w:pPr>
        <w:spacing w:after="0" w:line="259" w:lineRule="auto"/>
        <w:ind w:left="0" w:firstLine="0"/>
        <w:jc w:val="left"/>
      </w:pPr>
      <w:r>
        <w:t xml:space="preserve"> </w:t>
      </w:r>
    </w:p>
    <w:p w:rsidR="001C69B0" w:rsidRDefault="00E8091C">
      <w:pPr>
        <w:pStyle w:val="Heading2"/>
        <w:ind w:left="-5"/>
      </w:pPr>
      <w:r>
        <w:t xml:space="preserve">Suitable person / Identification of Individuals </w:t>
      </w:r>
    </w:p>
    <w:p w:rsidR="001C69B0" w:rsidRDefault="00E809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C69B0" w:rsidRDefault="00E8091C">
      <w:pPr>
        <w:numPr>
          <w:ilvl w:val="0"/>
          <w:numId w:val="1"/>
        </w:numPr>
        <w:ind w:hanging="360"/>
      </w:pPr>
      <w:r>
        <w:t xml:space="preserve">It is the policy of the school that no person under the age of 16 years can collect a child from the school during the day. </w:t>
      </w:r>
    </w:p>
    <w:p w:rsidR="001C69B0" w:rsidRDefault="00E8091C">
      <w:pPr>
        <w:spacing w:after="0" w:line="259" w:lineRule="auto"/>
        <w:ind w:left="0" w:firstLine="0"/>
        <w:jc w:val="left"/>
      </w:pPr>
      <w:r>
        <w:t xml:space="preserve"> </w:t>
      </w:r>
    </w:p>
    <w:p w:rsidR="001C69B0" w:rsidRDefault="00E8091C">
      <w:pPr>
        <w:numPr>
          <w:ilvl w:val="0"/>
          <w:numId w:val="1"/>
        </w:numPr>
        <w:ind w:hanging="360"/>
      </w:pPr>
      <w:r>
        <w:t xml:space="preserve">If staff feel that the parent/carer collecting a child may be under the influence of either alcohol or drugs and the safety and wellbeing of the child may be compromised, the staff must contact a member of the Senior Management Team. </w:t>
      </w:r>
    </w:p>
    <w:p w:rsidR="001C69B0" w:rsidRDefault="00E8091C" w:rsidP="00E8091C">
      <w:pPr>
        <w:spacing w:after="0" w:line="259" w:lineRule="auto"/>
        <w:ind w:left="720" w:firstLine="0"/>
        <w:jc w:val="left"/>
      </w:pPr>
      <w:r>
        <w:t xml:space="preserve"> </w:t>
      </w:r>
    </w:p>
    <w:p w:rsidR="001C69B0" w:rsidRDefault="00E8091C">
      <w:pPr>
        <w:numPr>
          <w:ilvl w:val="0"/>
          <w:numId w:val="1"/>
        </w:numPr>
        <w:ind w:hanging="360"/>
      </w:pPr>
      <w:r>
        <w:t xml:space="preserve">The member of the Senior Management Team will assess the situation and if they feel that the parent/carer appears unable to take responsibility for the child they will take appropriate action. This could include contacting another member of the family to collect the child.  </w:t>
      </w:r>
    </w:p>
    <w:p w:rsidR="001C69B0" w:rsidRDefault="00E8091C">
      <w:pPr>
        <w:spacing w:after="0" w:line="259" w:lineRule="auto"/>
        <w:ind w:left="0" w:firstLine="0"/>
        <w:jc w:val="left"/>
      </w:pPr>
      <w:r>
        <w:t xml:space="preserve"> </w:t>
      </w:r>
    </w:p>
    <w:p w:rsidR="001C69B0" w:rsidRDefault="00E8091C">
      <w:pPr>
        <w:pStyle w:val="Heading2"/>
        <w:ind w:left="-5"/>
      </w:pPr>
      <w:r>
        <w:t xml:space="preserve">Relationship breakdown of parents / guardians </w:t>
      </w:r>
    </w:p>
    <w:p w:rsidR="001C69B0" w:rsidRDefault="00E8091C" w:rsidP="00E8091C">
      <w:pPr>
        <w:spacing w:after="0" w:line="259" w:lineRule="auto"/>
        <w:ind w:left="0" w:firstLine="0"/>
        <w:jc w:val="left"/>
      </w:pPr>
      <w:r>
        <w:t xml:space="preserve">The school has a clearly defined procedure, which is followed in the event of the relationship between a child’s parents or guardians breaking down. </w:t>
      </w:r>
    </w:p>
    <w:p w:rsidR="001C69B0" w:rsidRDefault="00E8091C">
      <w:pPr>
        <w:ind w:left="0" w:firstLine="0"/>
      </w:pPr>
      <w:r>
        <w:t xml:space="preserve">Unless there is a court order, of which the school must have a copy, preventing one parent’s contact to the child we are unable to deny access. </w:t>
      </w:r>
    </w:p>
    <w:p w:rsidR="001C69B0" w:rsidRDefault="001C69B0">
      <w:pPr>
        <w:spacing w:after="0" w:line="259" w:lineRule="auto"/>
        <w:ind w:left="0" w:firstLine="0"/>
        <w:jc w:val="left"/>
      </w:pPr>
    </w:p>
    <w:p w:rsidR="001C69B0" w:rsidRDefault="00E8091C">
      <w:pPr>
        <w:pStyle w:val="Heading2"/>
        <w:ind w:left="-5"/>
      </w:pPr>
      <w:r>
        <w:t xml:space="preserve">Failure to collect a child </w:t>
      </w:r>
    </w:p>
    <w:p w:rsidR="001C69B0" w:rsidRDefault="00E8091C" w:rsidP="00E809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In the event of a parent / carer failing to collect a child the procedure set out below will be followed: </w:t>
      </w:r>
    </w:p>
    <w:p w:rsidR="001C69B0" w:rsidRDefault="00E8091C">
      <w:pPr>
        <w:numPr>
          <w:ilvl w:val="0"/>
          <w:numId w:val="2"/>
        </w:numPr>
        <w:ind w:hanging="360"/>
      </w:pPr>
      <w:r>
        <w:t xml:space="preserve">A member of the Senior Management Team will try to establish contact via the emergency contact number(s). </w:t>
      </w:r>
    </w:p>
    <w:p w:rsidR="001C69B0" w:rsidRDefault="00E8091C">
      <w:pPr>
        <w:numPr>
          <w:ilvl w:val="0"/>
          <w:numId w:val="2"/>
        </w:numPr>
        <w:ind w:hanging="360"/>
      </w:pPr>
      <w:r>
        <w:t xml:space="preserve">If in the event of a child not being collected and following 5.00pm the Social Services (Gateway Team) and or the police will be contacted. </w:t>
      </w:r>
    </w:p>
    <w:p w:rsidR="001C69B0" w:rsidRDefault="00E8091C">
      <w:pPr>
        <w:numPr>
          <w:ilvl w:val="0"/>
          <w:numId w:val="2"/>
        </w:numPr>
        <w:ind w:hanging="360"/>
      </w:pPr>
      <w:r>
        <w:t xml:space="preserve">On no account must a child be taken by a person not known by the school. </w:t>
      </w:r>
    </w:p>
    <w:p w:rsidR="00BB179E" w:rsidRDefault="00BB179E" w:rsidP="00BB179E"/>
    <w:p w:rsidR="00BB179E" w:rsidRDefault="00BB179E" w:rsidP="00BB179E">
      <w:proofErr w:type="gramStart"/>
      <w:r>
        <w:t>Signed:_</w:t>
      </w:r>
      <w:proofErr w:type="gramEnd"/>
      <w:r>
        <w:t>______________________________________</w:t>
      </w:r>
    </w:p>
    <w:p w:rsidR="00BB179E" w:rsidRDefault="00BB179E" w:rsidP="00BB179E">
      <w:r>
        <w:t xml:space="preserve">Chairperson of </w:t>
      </w:r>
      <w:proofErr w:type="spellStart"/>
      <w:r>
        <w:t>BoG</w:t>
      </w:r>
      <w:proofErr w:type="spellEnd"/>
    </w:p>
    <w:p w:rsidR="00BB179E" w:rsidRDefault="00BB179E" w:rsidP="00BB179E"/>
    <w:p w:rsidR="00BB179E" w:rsidRDefault="00BB179E" w:rsidP="00BB179E">
      <w:proofErr w:type="gramStart"/>
      <w:r>
        <w:t>Signed:_</w:t>
      </w:r>
      <w:proofErr w:type="gramEnd"/>
      <w:r>
        <w:t>_________________________________________</w:t>
      </w:r>
    </w:p>
    <w:p w:rsidR="00BB179E" w:rsidRDefault="00BB179E" w:rsidP="00BB179E">
      <w:r>
        <w:t>Principal</w:t>
      </w:r>
      <w:bookmarkStart w:id="0" w:name="_GoBack"/>
      <w:bookmarkEnd w:id="0"/>
    </w:p>
    <w:p w:rsidR="001C69B0" w:rsidRDefault="00E8091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69B0">
      <w:pgSz w:w="11906" w:h="16838"/>
      <w:pgMar w:top="752" w:right="745" w:bottom="1301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814"/>
    <w:multiLevelType w:val="hybridMultilevel"/>
    <w:tmpl w:val="95765026"/>
    <w:lvl w:ilvl="0" w:tplc="310A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5CF3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3064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4034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E8B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428E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0AD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CA2D3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48A7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C7A5C"/>
    <w:multiLevelType w:val="hybridMultilevel"/>
    <w:tmpl w:val="02B40C50"/>
    <w:lvl w:ilvl="0" w:tplc="A0789B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BC7D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F262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10BF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381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E2B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2DA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7C7B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0E4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B0"/>
    <w:rsid w:val="001C69B0"/>
    <w:rsid w:val="00BB179E"/>
    <w:rsid w:val="00E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46B086"/>
  <w15:docId w15:val="{D551C7B7-DA0C-49A1-B507-D583599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hanging="370"/>
      <w:jc w:val="both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color w:val="000000"/>
      <w:sz w:val="3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Jones Memorial Primary School</vt:lpstr>
    </vt:vector>
  </TitlesOfParts>
  <Company>C2k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Jones Memorial Primary School</dc:title>
  <dc:subject/>
  <dc:creator>sisherwood733</dc:creator>
  <cp:keywords/>
  <cp:lastModifiedBy>JOYCE LOGUE</cp:lastModifiedBy>
  <cp:revision>2</cp:revision>
  <dcterms:created xsi:type="dcterms:W3CDTF">2022-09-16T13:20:00Z</dcterms:created>
  <dcterms:modified xsi:type="dcterms:W3CDTF">2022-09-16T13:20:00Z</dcterms:modified>
</cp:coreProperties>
</file>